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13" w:rsidRPr="00FA6F9C" w:rsidRDefault="00F15AEF" w:rsidP="00E47EF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pacing w:val="-10"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pacing w:val="-10"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-22.9pt;width:50.4pt;height:50.4pt;z-index:251660288" o:allowincell="f">
            <v:imagedata r:id="rId5" o:title=""/>
            <w10:wrap type="topAndBottom"/>
          </v:shape>
          <o:OLEObject Type="Embed" ProgID="MSPhotoEd.3" ShapeID="_x0000_s1026" DrawAspect="Content" ObjectID="_1561962574" r:id="rId6"/>
        </w:pict>
      </w:r>
    </w:p>
    <w:p w:rsidR="00254113" w:rsidRPr="00FA6F9C" w:rsidRDefault="00254113" w:rsidP="00E47E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A6F9C">
        <w:rPr>
          <w:rFonts w:ascii="Times New Roman" w:eastAsia="Times New Roman" w:hAnsi="Times New Roman"/>
          <w:spacing w:val="-2"/>
          <w:sz w:val="28"/>
          <w:szCs w:val="28"/>
        </w:rPr>
        <w:t xml:space="preserve">Администрация </w:t>
      </w:r>
      <w:proofErr w:type="spellStart"/>
      <w:r w:rsidRPr="00FA6F9C">
        <w:rPr>
          <w:rFonts w:ascii="Times New Roman" w:eastAsia="Times New Roman" w:hAnsi="Times New Roman"/>
          <w:spacing w:val="-2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/>
          <w:spacing w:val="-2"/>
          <w:sz w:val="28"/>
          <w:szCs w:val="28"/>
        </w:rPr>
        <w:t xml:space="preserve"> сельсовета</w:t>
      </w:r>
    </w:p>
    <w:p w:rsidR="00254113" w:rsidRPr="00FA6F9C" w:rsidRDefault="00254113" w:rsidP="00E47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A6F9C">
        <w:rPr>
          <w:rFonts w:ascii="Times New Roman" w:eastAsia="Times New Roman" w:hAnsi="Times New Roman"/>
          <w:spacing w:val="-2"/>
          <w:sz w:val="28"/>
          <w:szCs w:val="28"/>
        </w:rPr>
        <w:t>Дзержинского района Красноярского края</w:t>
      </w:r>
    </w:p>
    <w:p w:rsidR="00254113" w:rsidRPr="00FA6F9C" w:rsidRDefault="00254113" w:rsidP="00E47EF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pacing w:val="14"/>
          <w:sz w:val="28"/>
          <w:szCs w:val="28"/>
        </w:rPr>
      </w:pPr>
      <w:r w:rsidRPr="00FA6F9C">
        <w:rPr>
          <w:rFonts w:ascii="Times New Roman" w:eastAsia="Times New Roman" w:hAnsi="Times New Roman"/>
          <w:b/>
          <w:spacing w:val="14"/>
          <w:sz w:val="28"/>
          <w:szCs w:val="28"/>
        </w:rPr>
        <w:t>ПОСТАНОВЛЕНИЕ</w:t>
      </w:r>
    </w:p>
    <w:p w:rsidR="00254113" w:rsidRPr="00FA6F9C" w:rsidRDefault="00254113" w:rsidP="00E47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proofErr w:type="spellStart"/>
      <w:r w:rsidRPr="00FA6F9C">
        <w:rPr>
          <w:rFonts w:ascii="Times New Roman" w:eastAsia="Times New Roman" w:hAnsi="Times New Roman"/>
          <w:spacing w:val="-2"/>
          <w:sz w:val="28"/>
          <w:szCs w:val="28"/>
        </w:rPr>
        <w:t>с</w:t>
      </w:r>
      <w:proofErr w:type="gramStart"/>
      <w:r w:rsidRPr="00FA6F9C">
        <w:rPr>
          <w:rFonts w:ascii="Times New Roman" w:eastAsia="Times New Roman" w:hAnsi="Times New Roman"/>
          <w:spacing w:val="-2"/>
          <w:sz w:val="28"/>
          <w:szCs w:val="28"/>
        </w:rPr>
        <w:t>.Ш</w:t>
      </w:r>
      <w:proofErr w:type="gramEnd"/>
      <w:r w:rsidRPr="00FA6F9C">
        <w:rPr>
          <w:rFonts w:ascii="Times New Roman" w:eastAsia="Times New Roman" w:hAnsi="Times New Roman"/>
          <w:spacing w:val="-2"/>
          <w:sz w:val="28"/>
          <w:szCs w:val="28"/>
        </w:rPr>
        <w:t>еломки</w:t>
      </w:r>
      <w:proofErr w:type="spellEnd"/>
    </w:p>
    <w:p w:rsidR="00254113" w:rsidRPr="00FA6F9C" w:rsidRDefault="00254113" w:rsidP="00E47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54113" w:rsidRPr="00FA6F9C" w:rsidRDefault="00FA6F9C" w:rsidP="00E47EF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A6F9C">
        <w:rPr>
          <w:rFonts w:ascii="Times New Roman" w:eastAsia="Times New Roman" w:hAnsi="Times New Roman"/>
          <w:sz w:val="28"/>
          <w:szCs w:val="28"/>
        </w:rPr>
        <w:t>24.04.2017</w:t>
      </w:r>
      <w:r w:rsidRPr="00FA6F9C">
        <w:rPr>
          <w:rFonts w:ascii="Times New Roman" w:eastAsia="Times New Roman" w:hAnsi="Times New Roman"/>
          <w:sz w:val="28"/>
          <w:szCs w:val="28"/>
        </w:rPr>
        <w:tab/>
      </w:r>
      <w:r w:rsidRPr="00FA6F9C">
        <w:rPr>
          <w:rFonts w:ascii="Times New Roman" w:eastAsia="Times New Roman" w:hAnsi="Times New Roman"/>
          <w:sz w:val="28"/>
          <w:szCs w:val="28"/>
        </w:rPr>
        <w:tab/>
      </w:r>
      <w:r w:rsidRPr="00FA6F9C">
        <w:rPr>
          <w:rFonts w:ascii="Times New Roman" w:eastAsia="Times New Roman" w:hAnsi="Times New Roman"/>
          <w:sz w:val="28"/>
          <w:szCs w:val="28"/>
        </w:rPr>
        <w:tab/>
      </w:r>
      <w:r w:rsidRPr="00FA6F9C">
        <w:rPr>
          <w:rFonts w:ascii="Times New Roman" w:eastAsia="Times New Roman" w:hAnsi="Times New Roman"/>
          <w:sz w:val="28"/>
          <w:szCs w:val="28"/>
        </w:rPr>
        <w:tab/>
      </w:r>
      <w:r w:rsidRPr="00FA6F9C">
        <w:rPr>
          <w:rFonts w:ascii="Times New Roman" w:eastAsia="Times New Roman" w:hAnsi="Times New Roman"/>
          <w:sz w:val="28"/>
          <w:szCs w:val="28"/>
        </w:rPr>
        <w:tab/>
      </w:r>
      <w:r w:rsidRPr="00FA6F9C">
        <w:rPr>
          <w:rFonts w:ascii="Times New Roman" w:eastAsia="Times New Roman" w:hAnsi="Times New Roman"/>
          <w:sz w:val="28"/>
          <w:szCs w:val="28"/>
        </w:rPr>
        <w:tab/>
      </w:r>
      <w:r w:rsidRPr="00FA6F9C">
        <w:rPr>
          <w:rFonts w:ascii="Times New Roman" w:eastAsia="Times New Roman" w:hAnsi="Times New Roman"/>
          <w:sz w:val="28"/>
          <w:szCs w:val="28"/>
        </w:rPr>
        <w:tab/>
      </w:r>
      <w:r w:rsidRPr="00FA6F9C">
        <w:rPr>
          <w:rFonts w:ascii="Times New Roman" w:eastAsia="Times New Roman" w:hAnsi="Times New Roman"/>
          <w:sz w:val="28"/>
          <w:szCs w:val="28"/>
        </w:rPr>
        <w:tab/>
        <w:t xml:space="preserve">       № 20</w:t>
      </w:r>
      <w:r w:rsidR="00254113" w:rsidRPr="00FA6F9C">
        <w:rPr>
          <w:rFonts w:ascii="Times New Roman" w:eastAsia="Times New Roman" w:hAnsi="Times New Roman"/>
          <w:sz w:val="28"/>
          <w:szCs w:val="28"/>
        </w:rPr>
        <w:t>-п</w:t>
      </w:r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A6F9C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FA6F9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 xml:space="preserve">услуги </w:t>
      </w:r>
      <w:r w:rsidRPr="00FA6F9C">
        <w:rPr>
          <w:rFonts w:ascii="Times New Roman" w:hAnsi="Times New Roman"/>
          <w:bCs/>
          <w:sz w:val="28"/>
          <w:szCs w:val="28"/>
        </w:rPr>
        <w:t>«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Предоставление мест размещения</w:t>
      </w:r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 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Шеломковский сельсовет Дзержинского </w:t>
      </w:r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 w:rsidRPr="00FA6F9C">
        <w:rPr>
          <w:rFonts w:ascii="Times New Roman" w:hAnsi="Times New Roman"/>
          <w:sz w:val="28"/>
          <w:szCs w:val="28"/>
        </w:rPr>
        <w:t>»</w:t>
      </w:r>
    </w:p>
    <w:p w:rsidR="00254113" w:rsidRPr="00FA6F9C" w:rsidRDefault="00254113" w:rsidP="00E4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113" w:rsidRPr="00FA6F9C" w:rsidRDefault="00254113" w:rsidP="00E47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FA6F9C">
          <w:rPr>
            <w:rFonts w:ascii="Times New Roman" w:hAnsi="Times New Roman"/>
            <w:sz w:val="28"/>
            <w:szCs w:val="28"/>
          </w:rPr>
          <w:t>закона</w:t>
        </w:r>
      </w:hyperlink>
      <w:r w:rsidRPr="00FA6F9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по обеспечению открытости и общедоступности информации о предоставлении муниципальных услуг, руководствуясь статьёй 6 Устава </w:t>
      </w:r>
      <w:proofErr w:type="spellStart"/>
      <w:r w:rsidRPr="00FA6F9C">
        <w:rPr>
          <w:rFonts w:ascii="Times New Roman" w:hAnsi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hAnsi="Times New Roman"/>
          <w:sz w:val="28"/>
          <w:szCs w:val="28"/>
        </w:rPr>
        <w:t xml:space="preserve"> сельсовета Дзержинского района Красноярского края</w:t>
      </w:r>
      <w:r w:rsidRPr="00FA6F9C">
        <w:rPr>
          <w:rFonts w:ascii="Times New Roman" w:hAnsi="Times New Roman"/>
          <w:i/>
          <w:sz w:val="28"/>
          <w:szCs w:val="28"/>
        </w:rPr>
        <w:t>,</w:t>
      </w:r>
      <w:r w:rsidRPr="00FA6F9C">
        <w:rPr>
          <w:rFonts w:ascii="Times New Roman" w:hAnsi="Times New Roman"/>
          <w:sz w:val="28"/>
          <w:szCs w:val="28"/>
        </w:rPr>
        <w:t xml:space="preserve"> </w:t>
      </w:r>
    </w:p>
    <w:p w:rsidR="00254113" w:rsidRPr="00FA6F9C" w:rsidRDefault="00254113" w:rsidP="00E47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>ПОСТАНОВЛЯЮ:</w:t>
      </w:r>
    </w:p>
    <w:p w:rsidR="00254113" w:rsidRPr="00FA6F9C" w:rsidRDefault="00254113" w:rsidP="00E47EF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A6F9C">
        <w:rPr>
          <w:rFonts w:ascii="Times New Roman" w:hAnsi="Times New Roman"/>
          <w:bCs/>
          <w:sz w:val="28"/>
          <w:szCs w:val="28"/>
        </w:rPr>
        <w:t>«</w:t>
      </w:r>
      <w:r w:rsidRPr="00FA6F9C">
        <w:rPr>
          <w:rFonts w:ascii="Times New Roman" w:eastAsia="Times New Roman" w:hAnsi="Times New Roman"/>
          <w:sz w:val="28"/>
          <w:szCs w:val="28"/>
        </w:rPr>
        <w:t>Предоставление мест размещения нестационарных торговых объектов на территории муниципального образования  Шеломковский сельсовет Дзержинского района Красноярского края</w:t>
      </w:r>
      <w:r w:rsidRPr="00FA6F9C">
        <w:rPr>
          <w:rFonts w:ascii="Times New Roman" w:hAnsi="Times New Roman"/>
          <w:bCs/>
          <w:sz w:val="28"/>
          <w:szCs w:val="28"/>
        </w:rPr>
        <w:t>»</w:t>
      </w:r>
      <w:r w:rsidRPr="00FA6F9C">
        <w:rPr>
          <w:rFonts w:ascii="Times New Roman" w:hAnsi="Times New Roman"/>
          <w:sz w:val="28"/>
          <w:szCs w:val="28"/>
        </w:rPr>
        <w:t>, согласно приложению.</w:t>
      </w:r>
    </w:p>
    <w:p w:rsidR="00254113" w:rsidRPr="00FA6F9C" w:rsidRDefault="00254113" w:rsidP="00E47E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 xml:space="preserve">Опубликовать данное Постановление в периодическом печатном издании </w:t>
      </w:r>
      <w:r w:rsidRPr="00FA6F9C">
        <w:rPr>
          <w:rFonts w:ascii="Times New Roman" w:hAnsi="Times New Roman"/>
          <w:bCs/>
          <w:sz w:val="28"/>
          <w:szCs w:val="28"/>
        </w:rPr>
        <w:t xml:space="preserve">«Информационный вестник» </w:t>
      </w:r>
      <w:r w:rsidRPr="00FA6F9C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E46DB8" w:rsidRPr="00FA6F9C" w:rsidRDefault="00254113" w:rsidP="00E47E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F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6F9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46DB8" w:rsidRPr="00FA6F9C">
        <w:rPr>
          <w:rFonts w:ascii="Times New Roman" w:hAnsi="Times New Roman"/>
          <w:sz w:val="28"/>
          <w:szCs w:val="28"/>
        </w:rPr>
        <w:t xml:space="preserve">специалиста 1-й категории </w:t>
      </w:r>
      <w:proofErr w:type="spellStart"/>
      <w:r w:rsidRPr="00FA6F9C">
        <w:rPr>
          <w:rFonts w:ascii="Times New Roman" w:hAnsi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hAnsi="Times New Roman"/>
          <w:sz w:val="28"/>
          <w:szCs w:val="28"/>
        </w:rPr>
        <w:t xml:space="preserve"> сельсовета (</w:t>
      </w:r>
      <w:r w:rsidR="00E46DB8" w:rsidRPr="00FA6F9C">
        <w:rPr>
          <w:rFonts w:ascii="Times New Roman" w:hAnsi="Times New Roman"/>
          <w:sz w:val="28"/>
          <w:szCs w:val="28"/>
        </w:rPr>
        <w:t>Самохину Е.А.)</w:t>
      </w:r>
    </w:p>
    <w:p w:rsidR="00254113" w:rsidRPr="00FA6F9C" w:rsidRDefault="00254113" w:rsidP="00E47E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254113" w:rsidRPr="00FA6F9C" w:rsidRDefault="00254113" w:rsidP="00E47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113" w:rsidRPr="00FA6F9C" w:rsidRDefault="00254113" w:rsidP="00E47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113" w:rsidRPr="00FA6F9C" w:rsidRDefault="00254113" w:rsidP="00E47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113" w:rsidRPr="00FA6F9C" w:rsidRDefault="00254113" w:rsidP="00E47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113" w:rsidRPr="00FA6F9C" w:rsidRDefault="00254113" w:rsidP="00E47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113" w:rsidRPr="00FA6F9C" w:rsidRDefault="00254113" w:rsidP="00E47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9C">
        <w:rPr>
          <w:rFonts w:ascii="Times New Roman" w:hAnsi="Times New Roman"/>
          <w:sz w:val="28"/>
          <w:szCs w:val="28"/>
        </w:rPr>
        <w:t xml:space="preserve">Глава сельсовета                      </w:t>
      </w:r>
      <w:r w:rsidRPr="00FA6F9C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FA6F9C">
        <w:rPr>
          <w:rFonts w:ascii="Times New Roman" w:hAnsi="Times New Roman"/>
          <w:sz w:val="28"/>
          <w:szCs w:val="28"/>
        </w:rPr>
        <w:t>С.В.Шестопалов</w:t>
      </w:r>
    </w:p>
    <w:p w:rsidR="00254113" w:rsidRPr="00FA6F9C" w:rsidRDefault="00254113" w:rsidP="00E47EF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47EF9" w:rsidRDefault="00E47EF9" w:rsidP="00E47EF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8"/>
          <w:szCs w:val="28"/>
        </w:rPr>
      </w:pPr>
    </w:p>
    <w:p w:rsidR="00E47EF9" w:rsidRDefault="00E47EF9" w:rsidP="00E47EF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8"/>
          <w:szCs w:val="28"/>
        </w:rPr>
      </w:pPr>
    </w:p>
    <w:p w:rsidR="00E46DB8" w:rsidRPr="00FA6F9C" w:rsidRDefault="00E46DB8" w:rsidP="00E47E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FA6F9C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E46DB8" w:rsidRPr="00FA6F9C" w:rsidRDefault="00E46DB8" w:rsidP="00E47E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FA6F9C">
        <w:rPr>
          <w:rFonts w:ascii="Times New Roman" w:hAnsi="Times New Roman"/>
          <w:iCs/>
          <w:sz w:val="28"/>
          <w:szCs w:val="28"/>
        </w:rPr>
        <w:t xml:space="preserve">к Постановлению администрации </w:t>
      </w:r>
    </w:p>
    <w:p w:rsidR="004F766F" w:rsidRPr="00FA6F9C" w:rsidRDefault="00E47EF9" w:rsidP="00E47E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«24» апреля  2017 № 20-п</w:t>
      </w:r>
    </w:p>
    <w:p w:rsidR="00E46DB8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E46DB8" w:rsidRPr="00FA6F9C">
        <w:rPr>
          <w:rFonts w:ascii="Arial" w:eastAsia="Times New Roman" w:hAnsi="Arial" w:cs="Arial"/>
          <w:sz w:val="28"/>
          <w:szCs w:val="28"/>
        </w:rPr>
        <w:t xml:space="preserve"> 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E46DB8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Предоставление мест  размещения нестационарных торговых объектов на территории </w:t>
      </w:r>
      <w:r w:rsidR="00141A41"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1.1. Предметом регулирования настоящего административного регламента предоставления муниципальной услуги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Предоставление мест размещения нестационарных торговых объектов на территории муниципального образования 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 (далее - муниципальная услуга) является повышение качества предоставления и доступности муниципальной услуги, создания комфортных условий для получения муниципальной услуги; настоящий административный регламент определяет</w:t>
      </w:r>
      <w:r w:rsidR="00141A41" w:rsidRPr="00FA6F9C">
        <w:rPr>
          <w:rFonts w:ascii="Times New Roman" w:eastAsia="Times New Roman" w:hAnsi="Times New Roman" w:cs="Times New Roman"/>
          <w:sz w:val="28"/>
          <w:szCs w:val="28"/>
        </w:rPr>
        <w:t xml:space="preserve"> порядок, сроки и последовательность (процедуры),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предоставления мест размещения нестационарных торговых объектов   на территории 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района, Красноярского каря  в соответствии со схемой размещения нестационарных торговых объектов, утвержденной постановлением администрации 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714BC" w:rsidRPr="00FA6F9C" w:rsidRDefault="00B714BC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      1.2. Регламент размещается на Интернет-сайте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Дзержинского района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, а также на информац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ионных стендах, расположенных в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по адресу: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еломки</w:t>
      </w:r>
      <w:proofErr w:type="spellEnd"/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, ул.Кирова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B714BC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>. Заявителями на предоставление муниципальной услуги являются юридические лица и индивидуальные предприниматели, зарегистрированные в установленном  гражданским законодательством Российской Федерации порядке.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От имени юридического лица, ИП может выступать другой представитель, наделенный соответствующими полномочиями.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1.3. Муниципальная услуга предоставляется</w:t>
      </w:r>
      <w:r w:rsidR="00B714B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(дале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Администрация)</w:t>
      </w:r>
      <w:r w:rsidR="00B714B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1.4.  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Место нахождения:</w:t>
      </w:r>
      <w:proofErr w:type="gramStart"/>
      <w:r w:rsidR="00244D4F" w:rsidRPr="00FA6F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44D4F" w:rsidRPr="00FA6F9C">
        <w:rPr>
          <w:rFonts w:ascii="Times New Roman" w:hAnsi="Times New Roman"/>
          <w:sz w:val="28"/>
          <w:szCs w:val="28"/>
        </w:rPr>
        <w:t xml:space="preserve"> </w:t>
      </w:r>
      <w:r w:rsidR="00244D4F" w:rsidRPr="00FA6F9C">
        <w:rPr>
          <w:rFonts w:ascii="Times New Roman" w:eastAsia="Times New Roman" w:hAnsi="Times New Roman"/>
          <w:sz w:val="28"/>
          <w:szCs w:val="28"/>
        </w:rPr>
        <w:t xml:space="preserve">663716 Красноярский край, Дзержинский район, с. </w:t>
      </w:r>
      <w:proofErr w:type="spellStart"/>
      <w:r w:rsidR="00244D4F" w:rsidRPr="00FA6F9C">
        <w:rPr>
          <w:rFonts w:ascii="Times New Roman" w:eastAsia="Times New Roman" w:hAnsi="Times New Roman"/>
          <w:sz w:val="28"/>
          <w:szCs w:val="28"/>
        </w:rPr>
        <w:t>Шеломки</w:t>
      </w:r>
      <w:proofErr w:type="spellEnd"/>
      <w:r w:rsidR="00244D4F" w:rsidRPr="00FA6F9C">
        <w:rPr>
          <w:rFonts w:ascii="Times New Roman" w:eastAsia="Times New Roman" w:hAnsi="Times New Roman"/>
          <w:sz w:val="28"/>
          <w:szCs w:val="28"/>
        </w:rPr>
        <w:t>, ул. Кирова, 16</w:t>
      </w:r>
      <w:r w:rsidR="00244D4F" w:rsidRPr="00FA6F9C">
        <w:rPr>
          <w:rFonts w:ascii="Times New Roman" w:hAnsi="Times New Roman"/>
          <w:sz w:val="28"/>
          <w:szCs w:val="28"/>
        </w:rPr>
        <w:t>.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, тел.: 8 (3916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4D4F"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98149,  98100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.5. График работы специалистов</w:t>
      </w:r>
      <w:proofErr w:type="gramStart"/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4F" w:rsidRPr="00FA6F9C">
        <w:rPr>
          <w:rFonts w:ascii="Times New Roman" w:hAnsi="Times New Roman"/>
          <w:sz w:val="28"/>
          <w:szCs w:val="28"/>
        </w:rPr>
        <w:t>с 8.00 до 16.00,  (обеденный перерыв с 12.00 до 13.00)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1.6. Информацию о месте нахождения и графике работы  Администрации можно получить по телефону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 xml:space="preserve"> 8 (39167)</w:t>
      </w:r>
      <w:r w:rsidR="00244D4F"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98149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, на официальном сайте администрации  сельсовета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  Администрации:    </w:t>
      </w:r>
      <w:proofErr w:type="spellStart"/>
      <w:r w:rsidR="00244D4F" w:rsidRPr="00FA6F9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244D4F" w:rsidRPr="00FA6F9C">
        <w:rPr>
          <w:rFonts w:ascii="Times New Roman" w:hAnsi="Times New Roman"/>
          <w:sz w:val="28"/>
          <w:szCs w:val="28"/>
        </w:rPr>
        <w:t>98117@</w:t>
      </w:r>
      <w:r w:rsidR="00244D4F" w:rsidRPr="00FA6F9C">
        <w:rPr>
          <w:rFonts w:ascii="Times New Roman" w:hAnsi="Times New Roman"/>
          <w:sz w:val="28"/>
          <w:szCs w:val="28"/>
          <w:lang w:val="en-US"/>
        </w:rPr>
        <w:t>mail</w:t>
      </w:r>
      <w:r w:rsidR="00244D4F" w:rsidRPr="00FA6F9C">
        <w:rPr>
          <w:rFonts w:ascii="Times New Roman" w:hAnsi="Times New Roman"/>
          <w:sz w:val="28"/>
          <w:szCs w:val="28"/>
        </w:rPr>
        <w:t>.</w:t>
      </w:r>
      <w:proofErr w:type="spellStart"/>
      <w:r w:rsidR="00244D4F" w:rsidRPr="00FA6F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Консультации (справки) о предоставлении муниципальной услуг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и предоставляются  специалистом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4D4F" w:rsidRPr="00FA6F9C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в должностные обязанности которого входит прием заявлений на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предоставления мест размещения нестационарных торговых объектов  на территории сельсовета.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1.8.Индивидуальное консультирование производится в устной и письменной форме.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  специалистами Администрации: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по личному обращению;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по письменному обращению;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по телефону;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по электронной почте.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1.9.Консультации предоставляются по следующим вопросам: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перечень документов необходимых для предоставления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требования к документам, прилагаемым к заявлению;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время приема и выдачи документов;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сроки исполнения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  порядок обжалования действий (бездействия) и решений, принимаемых в ходе исполнения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1.10.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    сельсовета,   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</w:t>
      </w:r>
      <w:r w:rsidR="00256C4A" w:rsidRPr="00FA6F9C">
        <w:rPr>
          <w:rFonts w:ascii="Times New Roman" w:eastAsia="Times New Roman" w:hAnsi="Times New Roman" w:cs="Times New Roman"/>
          <w:sz w:val="28"/>
          <w:szCs w:val="28"/>
        </w:rPr>
        <w:t xml:space="preserve">аинтересованного лица в течение 10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дней со дня поступления запроса.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1.11.  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в  настоящем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1.12. При ответах на телефонные звонки ответственные  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1.13. Рекомендуемое время для консультации по телефону — 5 минут.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1.14. При невозможности ответственного  специалиста, принявшего звонок, самостоятельно ответить на поставленные вопросы телефонный звонок должен быть переадресован другому  специалисту или должен быть сообщен телефонный номер, по которому можно получить информацию.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1.15. Во время разговора ответственный  специалист Администрации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1.16 .Одновременное консультирование по телефону и прием документов не допускается.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1.17.Публичное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- 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Предоставление мест размещения нестационарных торговых объектов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 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муниципальную услугу - Администрация 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(далее Администрация).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выполнение административного действия, определяется распоряжением Администрации   (далее –  уполномоченный специалист Администрации).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2.3 Описание результата предоставления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   Принятие постановления о предоставлении места  размещения нестационарного торгового объекта на территории муниципального образования  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отказ в  предоставлении места размещения нестационарного торгового объекта;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услуги.</w:t>
      </w:r>
    </w:p>
    <w:p w:rsidR="004F766F" w:rsidRPr="00FA6F9C" w:rsidRDefault="001259DB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- 30 </w:t>
      </w:r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>рабочих дней, исчисляемых со дня регистрации в Администрации заявления о выдаче разрешения;</w:t>
      </w:r>
    </w:p>
    <w:p w:rsidR="004F766F" w:rsidRPr="00FA6F9C" w:rsidRDefault="001259DB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- 30 </w:t>
      </w:r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>рабочих дней со дня регистрации заявления о продлении срока действия разрешения (или переоформлении разрешения).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2.5.  Правовыми основаниями для предоставления муниципальной услуги являются: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-  Конституция Российской Федерации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Гражданский кодекс Российской Федерации;  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-  Федеральный закон от 06.10.2003 № 131-ФЗ «Об общих принципах организации местного самоуправления в Российской Федерации»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Федеральный закон от 27 июля 2010 года № 210-ФЗ «Об организации предоставления государственных и муниципальных услуг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  Федеральный закон от 28.12.2009 № 381-ФЗ «Об основах государственного регулирования торговой деятельности в Российской Федерации»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D52"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-   Приказ министерства промышленности и торговли Красноярского края от 27.11.2013 N 05-95 "Об установлении Порядка разработки и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утверждения схемы размещения нестационарных торговых объектов органами местного самоуправления муниципальных образований Красноярского края",</w:t>
      </w:r>
    </w:p>
    <w:p w:rsidR="00C62585" w:rsidRPr="00FA6F9C" w:rsidRDefault="00C62585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-Постановление Правительства РФ от 16.05.2011 №373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Устав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943A2A" w:rsidRPr="00FA6F9C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-  Постановление администрации 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 «Об утверждении  схемы размещения нестационарных торговых объектов на территории 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сельсовета»</w:t>
      </w:r>
      <w:r w:rsidR="00C62585"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2.6.1. Для получения муниципальной услуги Заявитель направляет   заявление по форме согласно приложению 1 к настоящему Регламенту: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в  администрацию </w:t>
      </w:r>
      <w:r w:rsidR="001259DB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59DB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лично (через </w:t>
      </w:r>
      <w:r w:rsidR="001259DB" w:rsidRPr="00FA6F9C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представителя)</w:t>
      </w:r>
      <w:proofErr w:type="gramStart"/>
      <w:r w:rsidR="001259DB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585"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В заявлении должно быть указано: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- полное наименование юридического лица или Ф.И.О. индивидуального предпринимателя;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специализация нестационарного торгового объекта;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месторасположение нестационарного торгового объекта;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срок размещения нестационарного торгового объекта, в течение которого заявитель предполагает осуществлять торговую деятельность.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2.6.2. К заявлению о предоставлении разрешения прилагаются: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 Для юридических лиц: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 Для индивидуальных предпринимателей: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выписки из Единого государственного реестра индивидуальных предпринимателей.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2.6.3.  В зависимости от типа объекта, форм и способов торговли к заявлению прилагаются дополнительные  документы.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1) Для размещения палатки для торговли плодоовощной продукцией и бахчевыми культурами: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 об осуществлении юридическим лицом, индивидуальным предпринимателем производственного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Для размещения лотка для торговли сувенирной продукцией, изделиями художественного промысла, книжной продукцией, картинами художников: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договора на санитарную очистку территории места торговли.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3) Для размещения новогоднего базара для торговли соснами и елями: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закупочные документы, подтверждающие законность приобретения продукции.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4) Для организации услуг проката детских развлекательных аттракционов: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паспорта на изделие и документы, подтверждающие безопасность эксплуатации аттракциона в соответствии с действующим законодательством.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5) Для размещения лотка для торговли воздушными и гелиевыми шарами: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документы на газобаллонную установку.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6) Для организации работы нестационарных объектов по оказанию услуг общественного питания: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 об осуществлении юридическим лицом, индивидуальным предпринимателем производственного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- копия договора на вывоз твердых </w:t>
      </w:r>
      <w:r w:rsidR="00314D4C" w:rsidRPr="00FA6F9C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отходов;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договора на подключение к сетям инженерно-технического обеспечения;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паспорт на оборудование в случае использования специализированного оборудования при приготовлении продукции.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7) Для размещения прилавка для торговли выпечными изделиями собственного производства: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копия договора на подключение к сетям инженерно-технического обеспечения;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 об осуществлении юридическим лицом, индивидуальным предпринимателем производственного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8)  Для размещения иных нестационарных торговых объектов и объектов по оказанию услуг, включенных в схему: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Все копии документов представляются вместе с предъявлением их оригиналов, в случае если предоставлена копия документа.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услуги, которые находятся в распоряжении иных органов, участвующих в предоставлении муниципальной услуги, которые заявитель вправе представить самостоятельно.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2.7.1. Администрация в установленном порядке истребует следующие документы, находящиеся в распоряжении органов государственной власти: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юридических лиц);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3) свидетельство о постановке на учет в налоговом органе;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Документы, указанные в данном подпункте административного регламента заявитель вправе представить лично.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в)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копия документа,</w:t>
      </w:r>
      <w:r w:rsidR="001259DB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и полномочия представителя заявителя, 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- 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подается через него.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2.7.2.   Запрещается требовать от заявителя: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314D4C" w:rsidRPr="00FA6F9C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государственных или муниципальных услуг, за исключением документов, указанных в ч.6 ст. 7 Федерального закона РФ от 27.07.2010 №210-ФЗ «Об организации</w:t>
      </w:r>
      <w:proofErr w:type="gramEnd"/>
      <w:r w:rsidR="00314D4C" w:rsidRPr="00FA6F9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314D4C" w:rsidRPr="00FA6F9C" w:rsidRDefault="00314D4C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действий, в том числе,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услугу, включенных в перечни, указанные в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>.1 ст.9 вышеуказанного закона, и получения документов и информации, предоставляемых в результате предоставления таких услуг.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2.8.1. 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2.8.2. отсутствие документов или  предоставление заявителем неполного комплекта доку</w:t>
      </w:r>
      <w:r w:rsidR="00E76917" w:rsidRPr="00FA6F9C">
        <w:rPr>
          <w:rFonts w:ascii="Times New Roman" w:eastAsia="Times New Roman" w:hAnsi="Times New Roman" w:cs="Times New Roman"/>
          <w:sz w:val="28"/>
          <w:szCs w:val="28"/>
        </w:rPr>
        <w:t>ментов, предусмотренных пунктом 2.6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2.8.3. несоответствия сведений в представленных документах.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2.8.4. отсутствие оформленного в установленном порядке документа, удостоверяющего полномочия представителя заявителя.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 указанный в заявлении адрес размещения объекта не входит в утвержденную схему размещения нестационарных торговых объектов на территории муниципального образования 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="00352E0C"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 (в Схему  внося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тся изменения и дополнения в соответствии с постановлением  Администрации, в установленном законодательством Российской Федерации порядке);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в соответствии со Схемой по адресу, указанному в заявлении, находится другой объект мелкорозничной сети, имеющий действующее Разрешение;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3) предполагаемый ассортимент и условия реализации товаров не соответствуют требованиям действующего законодательства;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4) наличие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фактов несоблюдения установленного порядка функционирования объекта нестационарной торговли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в предыдущих периодах.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2.9.1.При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1) Договор на вывоз твердых </w:t>
      </w:r>
      <w:r w:rsidR="00352E0C" w:rsidRPr="00FA6F9C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2) Документ об осуществлении юридическим лицом, индивидуальным предпринимателем производственного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3) Договор на санитарную очистку территории места торговли;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4) Договор на подключение к сетям инженерно-технического обеспечения.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Госпошлина не взимается.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    Максимальный срок ожидания в очереди при подаче  заявления о предоставлении муниципальной услуги и при получении результата предоставления муниципальной услуги не более </w:t>
      </w:r>
      <w:r w:rsidR="00FA6F9C" w:rsidRPr="00FA6F9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2.14. Срок и порядок регистрации  заявления</w:t>
      </w:r>
      <w:r w:rsidR="00352E0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2.14.1. Регистрация заявления</w:t>
      </w:r>
      <w:r w:rsidR="00352E0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осуществляется уполномоченным специалистом Администрации, ответственным за регистрацию входящей корреспонденции в течение 1 рабочего дня со дня поступления заявления и прилагаемых к нему документов в Администрацию с присвоением регистрационного номера и указанием даты поступления.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2.14.2. В случае предоставления услуги в электронном виде регистрация осуществляется в автоматическом режиме в день получения  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информации и оформление визуальной, текстовой   информации о порядке предоставления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2.15.1. Помещение для ожидания оснащено посадочными местами, письменным столом для возможности написания заявлений и информационными стендами. Прием заявлений  осуществляется в течение всего режима работы Администрации.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2.15.2. Вход в помещение для информирования о порядке предоставления муниципальной услуги является свободным, с учетом распорядка работы Администрации и графика приема граждан.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2.15.3. Места ожидания в очереди должны иметь стулья, оборудованы информационным стендом, предназначенных для ознакомления посетителей с информационными материалами</w:t>
      </w:r>
      <w:r w:rsidR="00E323CA" w:rsidRPr="00FA6F9C">
        <w:rPr>
          <w:rFonts w:ascii="Times New Roman" w:eastAsia="Times New Roman" w:hAnsi="Times New Roman" w:cs="Times New Roman"/>
          <w:sz w:val="28"/>
          <w:szCs w:val="28"/>
        </w:rPr>
        <w:t>, бланками заявлений, перечнем документов, прилагаемых к данному заявлению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2.15.4. Кабинет для приема граждан оборудуется информационной табличкой с указанием фамилии, имени, отчества и должности специалиста, осуществляющего прием заявителей.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2.15.5. Прием заявителей происходит на рабочем месте уполномоченного специалиста Администрации, которое оборудовано персональным компьютером с возможностью доступа к необходимым информационным базам данных, печатающим устройством, телефоном, снабжено стульями, столом для возможного оформления документов, канцелярскими принадлежностями.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 xml:space="preserve">Помещения для предоставления муниципальной услуги по </w:t>
      </w:r>
      <w:r w:rsidRPr="00FA6F9C">
        <w:rPr>
          <w:sz w:val="28"/>
          <w:szCs w:val="28"/>
        </w:rPr>
        <w:lastRenderedPageBreak/>
        <w:t>возможности размещаются в максимально удобных для обращения местах.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FA6F9C">
        <w:rPr>
          <w:sz w:val="28"/>
          <w:szCs w:val="28"/>
        </w:rPr>
        <w:t>маломобильными</w:t>
      </w:r>
      <w:proofErr w:type="spellEnd"/>
      <w:r w:rsidRPr="00FA6F9C">
        <w:rPr>
          <w:sz w:val="28"/>
          <w:szCs w:val="28"/>
        </w:rPr>
        <w:t xml:space="preserve"> группами населения.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 коляски и собак-проводников):</w:t>
      </w:r>
    </w:p>
    <w:p w:rsidR="005D2B11" w:rsidRPr="00FA6F9C" w:rsidRDefault="005D2B11" w:rsidP="00E47EF9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5D2B11" w:rsidRPr="00FA6F9C" w:rsidRDefault="005D2B11" w:rsidP="00E47EF9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D2B11" w:rsidRPr="00FA6F9C" w:rsidRDefault="005D2B11" w:rsidP="00E47EF9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709"/>
        <w:rPr>
          <w:sz w:val="28"/>
          <w:szCs w:val="28"/>
        </w:rPr>
      </w:pPr>
      <w:r w:rsidRPr="00FA6F9C"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D2B11" w:rsidRPr="00FA6F9C" w:rsidRDefault="005D2B11" w:rsidP="00E47EF9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A6F9C">
        <w:rPr>
          <w:sz w:val="28"/>
          <w:szCs w:val="28"/>
        </w:rPr>
        <w:t xml:space="preserve">допуск к месту предоставления муниципальной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FA6F9C">
        <w:rPr>
          <w:rStyle w:val="1"/>
          <w:color w:val="auto"/>
          <w:sz w:val="28"/>
          <w:szCs w:val="28"/>
        </w:rPr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D2B11" w:rsidRPr="00FA6F9C" w:rsidRDefault="005D2B11" w:rsidP="00E47EF9">
      <w:pPr>
        <w:spacing w:after="0" w:line="24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FA6F9C">
        <w:rPr>
          <w:rStyle w:val="1"/>
          <w:rFonts w:eastAsiaTheme="minorEastAsia"/>
          <w:color w:val="auto"/>
          <w:sz w:val="28"/>
          <w:szCs w:val="28"/>
        </w:rPr>
        <w:t>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5D2B11" w:rsidRPr="00FA6F9C" w:rsidRDefault="005D2B11" w:rsidP="00E47EF9">
      <w:pPr>
        <w:pStyle w:val="4"/>
        <w:numPr>
          <w:ilvl w:val="0"/>
          <w:numId w:val="3"/>
        </w:numPr>
        <w:shd w:val="clear" w:color="auto" w:fill="auto"/>
        <w:tabs>
          <w:tab w:val="left" w:pos="1311"/>
        </w:tabs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На информационном стенде в администрации размещаются следующие информационные материалы:</w:t>
      </w:r>
    </w:p>
    <w:p w:rsidR="005D2B11" w:rsidRPr="00FA6F9C" w:rsidRDefault="005D2B11" w:rsidP="00E47EF9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lastRenderedPageBreak/>
        <w:t>сведения о перечне предоставляемых муниципальных услуг;</w:t>
      </w:r>
    </w:p>
    <w:p w:rsidR="005D2B11" w:rsidRPr="00FA6F9C" w:rsidRDefault="005D2B11" w:rsidP="00E47EF9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перечень предоставляемых муниципальных услуг, образцы документов (справок).</w:t>
      </w:r>
    </w:p>
    <w:p w:rsidR="005D2B11" w:rsidRPr="00FA6F9C" w:rsidRDefault="005D2B11" w:rsidP="00E47EF9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firstLine="709"/>
        <w:rPr>
          <w:i w:val="0"/>
          <w:sz w:val="28"/>
          <w:szCs w:val="28"/>
        </w:rPr>
      </w:pPr>
      <w:r w:rsidRPr="00FA6F9C">
        <w:rPr>
          <w:i w:val="0"/>
          <w:sz w:val="28"/>
          <w:szCs w:val="28"/>
        </w:rPr>
        <w:t>образец заполнения заявления;</w:t>
      </w:r>
    </w:p>
    <w:p w:rsidR="005D2B11" w:rsidRPr="00FA6F9C" w:rsidRDefault="005D2B11" w:rsidP="00E47EF9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 xml:space="preserve">адрес, номера телефонов и факса, график работы, </w:t>
      </w:r>
      <w:r w:rsidRPr="00FA6F9C">
        <w:rPr>
          <w:rStyle w:val="a9"/>
          <w:i w:val="0"/>
          <w:color w:val="auto"/>
          <w:sz w:val="28"/>
          <w:szCs w:val="28"/>
        </w:rPr>
        <w:t>адрес электронной почты</w:t>
      </w:r>
      <w:r w:rsidRPr="00FA6F9C">
        <w:rPr>
          <w:rStyle w:val="1"/>
          <w:color w:val="auto"/>
          <w:sz w:val="28"/>
          <w:szCs w:val="28"/>
        </w:rPr>
        <w:t xml:space="preserve"> администрации;</w:t>
      </w:r>
    </w:p>
    <w:p w:rsidR="005D2B11" w:rsidRPr="00FA6F9C" w:rsidRDefault="005D2B11" w:rsidP="00E47EF9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административный регламент;</w:t>
      </w:r>
    </w:p>
    <w:p w:rsidR="005D2B11" w:rsidRPr="00FA6F9C" w:rsidRDefault="005D2B11" w:rsidP="00E47EF9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адрес официального сайта Учреждения в сети Интернет, содержащего информацию о предоставлении муниципальной услуги;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5D2B11" w:rsidRPr="00FA6F9C" w:rsidRDefault="005D2B11" w:rsidP="00E47EF9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перечень оснований для отказа в предоставлении муниципальной услуги;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5D2B11" w:rsidRPr="00FA6F9C" w:rsidRDefault="005D2B11" w:rsidP="00E47EF9">
      <w:pPr>
        <w:pStyle w:val="2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FA6F9C">
        <w:rPr>
          <w:i w:val="0"/>
          <w:sz w:val="28"/>
          <w:szCs w:val="28"/>
        </w:rPr>
        <w:t>описание процедуры предоставления муниципальной услуги в текстовом виде и в виде блок-схемы;</w:t>
      </w:r>
    </w:p>
    <w:p w:rsidR="005D2B11" w:rsidRPr="00FA6F9C" w:rsidRDefault="005D2B11" w:rsidP="00E47EF9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6F9C">
        <w:rPr>
          <w:rStyle w:val="1"/>
          <w:color w:val="auto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с должностными лицами при предоставлении муниципальной услуги и их продолжительность.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а) территориальная и транспортная доступность к местам предоставления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б) обеспечение беспрепятственного доступа лиц к помещениям, в которых предоставляется муниципальная услуга;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в) возможность получения информации о порядке оказания 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а) соблюдение сроков предоставления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в) взаимодействие заявителя с должностным лицом;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2.17. Данная услуга может предоставляться в электронном виде, в том числе с использованием универсальной электронной карты и через  МФЦ.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Перечень административных процедур.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и комплекта документов;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принятие Администрацией  постановления о предоставлении (переоформлении, продлении срока действия) места  размещения нестационарного торгового объекта   либо  об отказе в предоставлении места размещения нестационарного торгового объекта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и выдача заявителю  постановления   о предоставлении места размещения нестационарного торгового объекта являющегося результатом предоставления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Прием и регистрация заявления и комплекта документов.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К заявлению должны быть приложены документы, указанные в п. 2.6 настоящего административного регламента.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3.2.2. При поступлении в Администрацию заявления и комплекта документов посредством почтового отправления или в электронном виде  специалист, ответственный за прием документов: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проверяет полномочия заявителя, представителя юридического лица действовать от имени юридического лица;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представленных документов требованиям;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проверяет заявление и приложенные к нему документы на предмет наличия     оснований для отказа в приеме документов, предусмотренных пунктом 2.8 административного регламента.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В  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основания для отказа в приеме документов отсутствуют, специалист Администрации,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уведомление о приеме заявления к рассмотрению по установленной форме; направляет заявителю первый экземпляр уведомления о приеме заявления к рассмотрению тем же способом, которым был направлен зарегистрированный комплект документов.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В  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имеются основания для отказа в приеме документов, специалист Администрации, ответственный за прием документов: оформляет в двух экземплярах уведомление о необходимости устранения нарушений в оформлении заявления и (или) предоставления отсутствующего документа;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3.2.2. При личном обращении заявителя или уполномоченного представителя в Администрацию  специалист, ответственный за прием документов: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проверяет полномочия заявителя, представителя юридического лица действовать от имени юридического лица;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Российской Федерации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проверяет заявление и приложенные к нему документы на предмет наличия  оснований для отказа в приеме документов, предусмотренных пунктом 2.8 административного регламента.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В  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основания для отказа в приеме документов отсутствуют, специалист Администрации,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В  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имеются основания для отказа в приеме документов, специалист Администрации, ответственный за прием документов, немедленно сообщает заявителю о наличии таких оснований.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В   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основания для отказа в приеме документов можно устранить непосредственно в Администрации, специалист, ответственный за прием документов, разъясняет заявителю возможность устранения оснований для отказа в приеме документов.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При согласии заявителя устранить такие основания для отказа в приеме документов специалист администрации,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администрации, специалист,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 отказа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документов)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администрации, ответственный за прием документов,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В  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наряду с исчерпывающим перечнем документов, которые заявителю необходимо предоставить самостоятельно (предусмотренные пунктом 2.6 административного регламента), заявитель представил документы, указанные в пункте 2.7 административного регламента, специалист Администрации, ответственный за прием документов, проверяет такие документы на предмет наличия недостатков, перечисленных в пункте 2.8 административного регламента (далее также – недостатки).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Непредставление документов, предусмотренных пунктом 2.7 административного регламента, или не устранение в них недостатков заявителем, не является основанием для отказа в приеме всего комплекта документов (документов, предусмотренных пунктом 2.6 административного регламента). В  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не представил документы, указанные в пункте 2.7 административного регламента, или не устранил выявленные в них недостатки, специалист Администрации, ответственный за прием документов, регистрирует в общем порядке представленный заявителем комплект документов и передает его    уполномоченному специалисту  Администрации, ответственному за  предоставление муниципальной услуги, для направления межведомственных запросов.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В 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документы, предусмотренные пунктом 2.7 административного регламента, не содержат недостатков, указанных в пункте 2.8 административного регламента, специалист Администрации, ответственный за прием документов, прикладывает такие документы к документам, указанным в пункте 2.6 административного регламента, регистрирует их в общем порядке, оформляет и выдает заявителю уведомление о приеме заявления к рассмотрению.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составляет не более 20 минут.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3.3.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Принятие Администрацией  постановления о предоставлении (переоформлении) места размещения нестационарного торгового объекта либо  об отказе в предоставлении (переоформлении) размещения нестационарного торгового объекта 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в Администрацию заявления и полного комплекта документов, необходимых для принятия решения о предоставлении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Заявление и комплект документов направляется  уполномоченному  специалисту Администрации.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Уполномоченный специалист Администрации в день поступления документов, проводит проверку комплектности пакета документов, полноты и достоверности сведений о заявителе, в том числе на наличие оснований, предусмотренных пунктом 2.8 административного регламента.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По результатам проверки в течение 3-х рабочего дня уполномоченный специалист Администрации готовит  проект постановления  о предоставлении места  (переоформлении, продлении срока действия) размещения нестационарного торгового объекта либо отказе в  предоставлении места размещения нестационарного торгового объекта и передает его на подписание главе  сельсовета.  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Глава  сельсовета в течение 1 рабочего дня подписывает поступившее к нему  постановление  и передает    уполномоченному специалисту Администрации, который не позднее дня, следующего за днем подписания  постановления главой сельсовета, уведомляет об этом заявителя.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Постановление   о предоставлении места размещения (установку) нестационарного торгового объекта либо письменный обоснованный отказ направляется (вручается) уполномоченным  специалистом Администрации   заявителю.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Результатом административной процедуры является принятие  постановления о предоставлении  места (переоформлении, продлении срока действия)  размещения нестационарного торгового объекта  или решения об отказе в предоставлении места (переоформлении, продлении срока действия)  размещения нестационарного торгового объекта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3.4.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Уведомление заявителя о принятом решении и выдача заявителю  постановления   о предоставлении места размещения нестационарного торгового объекта являющегося результатом предоставления муниципальной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уполномоченному специалисту Администрации подписанного главой  сельсовета  постановление о предоставлении места размещения нестационарного торгового объекта или уведомления об отказе в  предоставлении места размещения нестационарного торгового объекта.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         Уполномоченный специалист Администрации не позднее дня, следующего за днем принятия соответствующего решения, информирует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о принятом решении (аналогично способу, которым было подано заявление, или указанным в заявлении способом).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Информирование заявителя о принятом решении может осуществляться через электронную почту, через Портал, по почте или по телефону.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заявителю о принятом решении и выдача заявителю   постановления о предоставлении   места  размещение (установку) не</w:t>
      </w:r>
      <w:r w:rsidR="00E76917" w:rsidRPr="00FA6F9C">
        <w:rPr>
          <w:rFonts w:ascii="Times New Roman" w:eastAsia="Times New Roman" w:hAnsi="Times New Roman" w:cs="Times New Roman"/>
          <w:sz w:val="28"/>
          <w:szCs w:val="28"/>
        </w:rPr>
        <w:t>стационарного торгового объекта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,  осуществляется в  течение 3-х дней с даты принятия решения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В 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выбран способ получения документа, являющегося результатом предоставления услуги, лично,  уполномоченный  специалист Администрации,    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Администрацию за получением документа, являющегося результатом предоставления услуги, также вносятся в журнал регистрации.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В 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выбран способ получения документа, являющегося результатом предоставления услуги, по почте, специалист Администрации,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Администрации, ответственный за выдачу результата предоставления услуги, вносит в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В случае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обращался за предоставлением муниципальной услуги через Портал, специалист,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При личном обращении в Администрацию за получением документа, являющегося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При личном обращении в Администрацию специалист, ответственный за выдачу результата предоставления услуги: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посредством проверки удостоверяющих документов, устанавливает личность заявителя (полномочия представителя);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- формирует расписку о получении документа, являющегося результатом предоставления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- выдает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Срок исполнения административной процедуры составляет не более трех рабочих дней со дня принятия Администрацией соответствующего решения.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Результатом исполнения административной процедуры является уведомление заявителя о принятом решении и выдача заявителю  постановление администрации    о предоставлении места  размещения   нестационарного торгового объекта или уведомления об отказе в  предоставлении места (переоформлении, продлении срока действия) размещения нестационарного торгового объекта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Основанием для установки (монтажа) нестационарного торгового,  является  постановление администрации    о предоставлении места  размещения   нестационарного торгового объекта.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IV. Формы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Регламента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4.1. В целях неукоснительного соблюдения должностными лицами  Администрации требований настоящего Регламента в Администрации осуществляется текущий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его соблюдением.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настоящего Регламента осуществляется заместителем главы сельсовета.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4.3. На основании  распоряжения главы сельсовета осуществляются плановые и внеплановые проверки соблюдения сотрудниками Администрации 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4.4. Сотрудники и должностные лица  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Федерации.</w:t>
      </w:r>
    </w:p>
    <w:p w:rsidR="004F766F" w:rsidRPr="00FA6F9C" w:rsidRDefault="00E76917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  Администрацию  индивидуальных и коллективных обращений.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. Досудебное (внесудебное) обжалование заявителем решений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5.1. Заявитель имеет право на обжалование решений и действ</w:t>
      </w:r>
      <w:r w:rsidR="00E76917" w:rsidRPr="00FA6F9C">
        <w:rPr>
          <w:rFonts w:ascii="Times New Roman" w:eastAsia="Times New Roman" w:hAnsi="Times New Roman" w:cs="Times New Roman"/>
          <w:sz w:val="28"/>
          <w:szCs w:val="28"/>
        </w:rPr>
        <w:t>ий (бездействия)  Администрации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, должностных лиц либо муниципальных служащих  Администрации  в досудебном (внесудебном) порядке.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В досудебном (внесудебном) порядке решения и действия (бездействие)</w:t>
      </w:r>
      <w:r w:rsidR="00E76917" w:rsidRPr="00FA6F9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  Администрации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  Администрации обжалуются в порядке подчиненности  - главе сельсовета.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  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5.3. Предметом досудебного (внесудебного) обжалования является: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  Красноярского края, муниципальными правовыми актами для предоставления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  Красноярского края, муниципальными правовыми актами;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  Красноярского края, муниципальными правовыми актами;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5.4. Содержание жалобы включает: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– при наличии), сведения             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5.5.  Глава сельсовета</w:t>
      </w:r>
      <w:r w:rsidR="00E76917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проводит личный прием заявителей в установленные для приема дни                     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5.6.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в приеме документов у заявителя  либо в исправлении допущенных опечаток и ошибок или в случае     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жалоба подлежит рассмотрению в течение 5 рабочих дне  со дня ее регистрации.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   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правовыми актами города, а также в иных формах;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5.8. . В случае установления в ходе или по результатам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B11" w:rsidRPr="00FA6F9C" w:rsidRDefault="005D2B11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D2B11" w:rsidRPr="00FA6F9C" w:rsidRDefault="005D2B11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D2B11" w:rsidRPr="00FA6F9C" w:rsidRDefault="005D2B11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D2B11" w:rsidRPr="00FA6F9C" w:rsidRDefault="005D2B11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D2B11" w:rsidRPr="00FA6F9C" w:rsidRDefault="005D2B11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Главе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proofErr w:type="spellStart"/>
      <w:r w:rsidR="00FE6795"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Шеломковского</w:t>
      </w:r>
      <w:proofErr w:type="spellEnd"/>
      <w:r w:rsidR="00B94E6E"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сельсовета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(фамилия, инициалы)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4F766F" w:rsidRPr="00FA6F9C" w:rsidRDefault="00B94E6E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766F"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для юридических лиц – должность, Ф.И.О. руководителя, полное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и сокращенное наименование,  организационно-правовая форма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Юридический, фактический адрес:___________________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Контактный телефон:___________________________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Прошу  предоставить место 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(переоформить, продлить срок действия)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 размещения нестационарного торгового объекта на территории 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образования   </w:t>
      </w:r>
      <w:r w:rsidR="00FE6795"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Шеломковск</w:t>
      </w:r>
      <w:r w:rsidR="00E76917"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ий</w:t>
      </w:r>
      <w:r w:rsidR="00B94E6E"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сельсовет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 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района Красноярского края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(наименование объекта)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</w:p>
    <w:p w:rsidR="004F766F" w:rsidRPr="00FA6F9C" w:rsidRDefault="004F766F" w:rsidP="00E47EF9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B94E6E"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При переоформлении   – указать причины.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Площадь объекта: 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Тип объекта: 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Назначение объекта, специализация: 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Ассортимент реализуемой продукции (услуг): 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Режим работы: 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Государственный регистрационный номер записи о создании юридического лица (индивидуального предпринимателя) 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(индивидуальном предпринимателе)  в Единый государственный реестр юридических лиц (индивидуальных предпринимателей) 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К заявлению прилагаю документы на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________листах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О результате оказания муниципальной услуги и принятом решении прошу уведомить </w:t>
      </w:r>
      <w:proofErr w:type="gramStart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: 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(указывается способ уведомления – по телефону, </w:t>
      </w:r>
      <w:proofErr w:type="spellStart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e-mail</w:t>
      </w:r>
      <w:proofErr w:type="spellEnd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, почтой и т.п.)</w:t>
      </w:r>
    </w:p>
    <w:p w:rsidR="004F766F" w:rsidRPr="00FA6F9C" w:rsidRDefault="00B94E6E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>(Ф.И.О., подпись руководителя, печать)                                 </w:t>
      </w:r>
    </w:p>
    <w:p w:rsidR="00B94E6E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«___» ____________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.                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                                                               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Реквизиты доверенности, документа, удостоверяющего личность (для представителя заявителя) _________________________________________________________________</w:t>
      </w:r>
      <w:r w:rsidR="00B94E6E"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E6E" w:rsidRPr="00FA6F9C" w:rsidRDefault="00B94E6E" w:rsidP="00E47EF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4E6E" w:rsidRPr="00FA6F9C" w:rsidRDefault="00B94E6E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4E6E" w:rsidRPr="00FA6F9C" w:rsidRDefault="00B94E6E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 Кому 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                  </w:t>
      </w:r>
      <w:proofErr w:type="gramStart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 заявителя/ наименование юридического лица,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должность, Ф.И. О. руководителя)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Куда 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(адрес заявителя)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  предоставлении места  </w:t>
      </w:r>
      <w:r w:rsidRPr="00FA6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(переоформлении, продлении срока действия)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 размещения нестационарного торгового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 на территории </w:t>
      </w:r>
      <w:r w:rsidRPr="00FA6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proofErr w:type="spellStart"/>
      <w:r w:rsidR="00FE6795" w:rsidRPr="00FA6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Шеломковского</w:t>
      </w:r>
      <w:proofErr w:type="spellEnd"/>
      <w:r w:rsidR="00B94E6E" w:rsidRPr="00FA6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сельсовета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Pr="00FA6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района Красноярского края</w:t>
      </w:r>
    </w:p>
    <w:p w:rsidR="00776284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Администрация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  <w:r w:rsidR="00B94E6E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представленные документы о  предоставлении места (переоформлении, продлении срока действия)   размещения нестационарного торгового объекта на территории муниципального образования  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="00776284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сельсовет, в соответствии с  постановлением администрации  от «___»______________ 20___ г. № _________,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отказывает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 - для индивидуального предпринимателя,</w:t>
      </w:r>
      <w:proofErr w:type="gramEnd"/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наименование, реквизиты – для юридических лиц)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в  предоставлении места  (переоформлении, продлении срока действия – </w:t>
      </w:r>
      <w:proofErr w:type="gramStart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подчеркнуть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)  размещения нестационарного  торгового объекта по следующим основаниям: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776284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                                                            (подпись)                                                 (Ф.И.О.)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«______» ___________________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284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о приеме заявления к рассмотрению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776284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Администрация 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 лице 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(должность, ФИО)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уведомляет о приеме заявления к рассмотрению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_____________________________________________________________________________,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(ФИО заявителя)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представившему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 для получения муниципальной услуги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Предоставление мест  размещения  нестационарных торговых объектов</w:t>
      </w:r>
      <w:r w:rsidR="00776284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630"/>
        <w:gridCol w:w="4335"/>
        <w:gridCol w:w="2265"/>
        <w:gridCol w:w="2055"/>
      </w:tblGrid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</w:t>
            </w:r>
          </w:p>
          <w:p w:rsidR="004F766F" w:rsidRPr="00FA6F9C" w:rsidRDefault="004F766F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заявителем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Телефон для справок, по которому можно уточнить ход рассмотрения заявления: ___________________________________.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Индивидуальный порядковый номер записи в журнале регистрации ____________.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«_____» _____________ _______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 / ________________________.</w:t>
      </w:r>
    </w:p>
    <w:p w:rsidR="00D2631C" w:rsidRPr="00FA6F9C" w:rsidRDefault="00D2631C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2631C" w:rsidRPr="00FA6F9C" w:rsidRDefault="00D2631C" w:rsidP="00E47E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о необходимости устранения нарушений в оформлении заявления и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(или) предоставления отсутствующего документа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F766F" w:rsidRPr="00FA6F9C" w:rsidRDefault="00D2631C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Администрация   </w:t>
      </w:r>
      <w:proofErr w:type="spellStart"/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4F766F"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 лице ___________________________________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(должность, ФИО)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уведомляет о необходимости устранения нарушений в оформлении заявления и (или) предоставления отсутствующего документа и об отказе в приеме документов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(ФИО заявителя)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представившему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 для получения муниципальной услуги 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Предоставление мест  размещения  нестационарных торговых объектов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 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края»</w:t>
      </w:r>
    </w:p>
    <w:tbl>
      <w:tblPr>
        <w:tblW w:w="0" w:type="auto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630"/>
        <w:gridCol w:w="4335"/>
        <w:gridCol w:w="2265"/>
        <w:gridCol w:w="2055"/>
      </w:tblGrid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</w:t>
            </w:r>
          </w:p>
          <w:p w:rsidR="004F766F" w:rsidRPr="00FA6F9C" w:rsidRDefault="004F766F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заявителем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D2631C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F766F"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экземпляров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D2631C" w:rsidP="00E47EF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4F766F"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истов</w:t>
            </w: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766F" w:rsidRPr="00FA6F9C" w:rsidTr="004F766F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6F" w:rsidRPr="00FA6F9C" w:rsidRDefault="004F766F" w:rsidP="00E47EF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FA6F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В результате проверки комплекта документов установлено следующее основание для отказа в приеме документов 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Для устранения причин отказа Вам необходимо ________________________________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 «_____» _____________ _______ 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__________________ / ________________________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4F766F" w:rsidRPr="00FA6F9C" w:rsidRDefault="004F766F" w:rsidP="00E47EF9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БЛОК – СХЕМА  </w:t>
      </w:r>
    </w:p>
    <w:p w:rsidR="004F766F" w:rsidRPr="00FA6F9C" w:rsidRDefault="004F766F" w:rsidP="00E47EF9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оказания муниципальной услуги 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6F9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Предоставление мест  размещения  нестационарных торговых объектов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  </w:t>
      </w:r>
      <w:r w:rsidR="00FE6795" w:rsidRPr="00FA6F9C">
        <w:rPr>
          <w:rFonts w:ascii="Times New Roman" w:eastAsia="Times New Roman" w:hAnsi="Times New Roman" w:cs="Times New Roman"/>
          <w:sz w:val="28"/>
          <w:szCs w:val="28"/>
        </w:rPr>
        <w:t>Шеломковский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94661" w:rsidRPr="00FA6F9C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края»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┌───────────────────────┐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lastRenderedPageBreak/>
        <w:t>│  Прием и регистрация заявления и комплекта документов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1 день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└───────────┬───────────┘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\/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┌───────────────────────┐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   Принятие Администрацией  постановления о предоставлении (переоформлении, продлении срока действия) места  размещения нестационарного торгового объекта   либо  об отказе в предоставлении места размещения нестационарного торгового объекта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в течение 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дней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└───────────┬───────────┘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\/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нет ┌─────────────/\──────────────┐ да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┌─────────────┬───────&lt; Соответствие заявления и &gt;────────┐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│приложенных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к нему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документов│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\/ └─────────────\/──────────────┘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┌────────────────────┐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│устранения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замечаний│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└──────────┬─────────┘ \/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\/ ┌───────────────────────────────────┐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┌─────────/\─────────┐ да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│Рассмотрение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заявления  главой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сельсовета│</w:t>
      </w:r>
      <w:proofErr w:type="spell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&lt;Устранение замечаний&gt;─────────&gt;│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  ,</w:t>
      </w:r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└─────────\/─────────┘ │ подготовка разрешения │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нет └─────────────────┬─────────────────┘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\/ \/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│ ┌───────────────────────┐ нет┌───────────────/\────────────────┐ да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│Уведомление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в│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┌───&lt; Наличие оснований для отказа  &gt;────┐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>└─&gt;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gramStart"/>
      <w:r w:rsidRPr="00FA6F9C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spellEnd"/>
      <w:proofErr w:type="gram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заявления │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│ (в течение </w:t>
      </w:r>
      <w:proofErr w:type="spellStart"/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дней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>) │ \/ └───────────────\/────────────────┘ \/</w:t>
      </w:r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└ ─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─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┘ ┌─────────────────────┐ </w:t>
      </w: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┌─────────────────────┐</w:t>
      </w:r>
      <w:proofErr w:type="spellEnd"/>
    </w:p>
    <w:p w:rsidR="004F766F" w:rsidRPr="00FA6F9C" w:rsidRDefault="004F766F" w:rsidP="00E47EF9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</w:rPr>
      </w:pPr>
      <w:proofErr w:type="spellStart"/>
      <w:r w:rsidRPr="00FA6F9C">
        <w:rPr>
          <w:rFonts w:ascii="Times New Roman" w:eastAsia="Times New Roman" w:hAnsi="Times New Roman" w:cs="Times New Roman"/>
          <w:sz w:val="28"/>
          <w:szCs w:val="28"/>
        </w:rPr>
        <w:t>│Уведомление</w:t>
      </w:r>
      <w:proofErr w:type="spellEnd"/>
      <w:r w:rsidRPr="00FA6F9C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принятом решении и выдача заявителю  постановления   о предоставлении места размещения нестационарного торгового объекта являющегося результатом предоставления муниципальной</w:t>
      </w:r>
      <w:r w:rsidR="00D2631C" w:rsidRPr="00F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F9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163EE" w:rsidRPr="00FA6F9C" w:rsidRDefault="00B163EE" w:rsidP="00E47EF9">
      <w:pPr>
        <w:spacing w:after="0" w:line="240" w:lineRule="auto"/>
        <w:ind w:firstLine="709"/>
        <w:rPr>
          <w:sz w:val="28"/>
          <w:szCs w:val="28"/>
        </w:rPr>
      </w:pPr>
    </w:p>
    <w:sectPr w:rsidR="00B163EE" w:rsidRPr="00FA6F9C" w:rsidSect="0029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43F"/>
    <w:multiLevelType w:val="multilevel"/>
    <w:tmpl w:val="3E4C5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C1F45"/>
    <w:multiLevelType w:val="multilevel"/>
    <w:tmpl w:val="C374E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C3D8F"/>
    <w:multiLevelType w:val="multilevel"/>
    <w:tmpl w:val="BB34557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C45E3"/>
    <w:multiLevelType w:val="hybridMultilevel"/>
    <w:tmpl w:val="A138547C"/>
    <w:lvl w:ilvl="0" w:tplc="A3929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6F"/>
    <w:rsid w:val="000A51A0"/>
    <w:rsid w:val="001259DB"/>
    <w:rsid w:val="00141A41"/>
    <w:rsid w:val="00175889"/>
    <w:rsid w:val="00237B76"/>
    <w:rsid w:val="00244D4F"/>
    <w:rsid w:val="00254113"/>
    <w:rsid w:val="00256C4A"/>
    <w:rsid w:val="002955F5"/>
    <w:rsid w:val="002F73B3"/>
    <w:rsid w:val="00314D4C"/>
    <w:rsid w:val="00321592"/>
    <w:rsid w:val="00352E0C"/>
    <w:rsid w:val="00377BD4"/>
    <w:rsid w:val="003A5F04"/>
    <w:rsid w:val="004C24A0"/>
    <w:rsid w:val="004E533C"/>
    <w:rsid w:val="004F766F"/>
    <w:rsid w:val="005950DC"/>
    <w:rsid w:val="005D2B11"/>
    <w:rsid w:val="00643B09"/>
    <w:rsid w:val="00653C55"/>
    <w:rsid w:val="00776284"/>
    <w:rsid w:val="007A0D52"/>
    <w:rsid w:val="007F7D86"/>
    <w:rsid w:val="00902051"/>
    <w:rsid w:val="00943A2A"/>
    <w:rsid w:val="009D121F"/>
    <w:rsid w:val="00A94661"/>
    <w:rsid w:val="00B06458"/>
    <w:rsid w:val="00B163EE"/>
    <w:rsid w:val="00B55BD8"/>
    <w:rsid w:val="00B55C08"/>
    <w:rsid w:val="00B714BC"/>
    <w:rsid w:val="00B94E6E"/>
    <w:rsid w:val="00BE30D6"/>
    <w:rsid w:val="00C5633C"/>
    <w:rsid w:val="00C62585"/>
    <w:rsid w:val="00D2631C"/>
    <w:rsid w:val="00E10505"/>
    <w:rsid w:val="00E323CA"/>
    <w:rsid w:val="00E46DB8"/>
    <w:rsid w:val="00E47EF9"/>
    <w:rsid w:val="00E67478"/>
    <w:rsid w:val="00E76917"/>
    <w:rsid w:val="00E81365"/>
    <w:rsid w:val="00E83C4A"/>
    <w:rsid w:val="00F15AEF"/>
    <w:rsid w:val="00FA6F9C"/>
    <w:rsid w:val="00F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66F"/>
    <w:rPr>
      <w:b/>
      <w:bCs/>
    </w:rPr>
  </w:style>
  <w:style w:type="character" w:customStyle="1" w:styleId="apple-converted-space">
    <w:name w:val="apple-converted-space"/>
    <w:basedOn w:val="a0"/>
    <w:rsid w:val="004F766F"/>
  </w:style>
  <w:style w:type="character" w:customStyle="1" w:styleId="serp-urlitem">
    <w:name w:val="serp-urlitem"/>
    <w:basedOn w:val="a0"/>
    <w:rsid w:val="004F766F"/>
  </w:style>
  <w:style w:type="character" w:styleId="a5">
    <w:name w:val="Hyperlink"/>
    <w:basedOn w:val="a0"/>
    <w:uiPriority w:val="99"/>
    <w:semiHidden/>
    <w:unhideWhenUsed/>
    <w:rsid w:val="004F76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766F"/>
    <w:rPr>
      <w:color w:val="800080"/>
      <w:u w:val="single"/>
    </w:rPr>
  </w:style>
  <w:style w:type="paragraph" w:customStyle="1" w:styleId="17">
    <w:name w:val="17"/>
    <w:basedOn w:val="a"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F766F"/>
    <w:rPr>
      <w:i/>
      <w:iCs/>
    </w:rPr>
  </w:style>
  <w:style w:type="paragraph" w:customStyle="1" w:styleId="p3">
    <w:name w:val="p3"/>
    <w:basedOn w:val="a"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F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categoryicon">
    <w:name w:val="art-postcategoryicon"/>
    <w:basedOn w:val="a0"/>
    <w:rsid w:val="004F766F"/>
  </w:style>
  <w:style w:type="character" w:customStyle="1" w:styleId="art-post-metadata-category-name">
    <w:name w:val="art-post-metadata-category-name"/>
    <w:basedOn w:val="a0"/>
    <w:rsid w:val="004F766F"/>
  </w:style>
  <w:style w:type="character" w:customStyle="1" w:styleId="a8">
    <w:name w:val="Основной текст_"/>
    <w:basedOn w:val="a0"/>
    <w:link w:val="4"/>
    <w:rsid w:val="005D2B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5D2B11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5D2B11"/>
    <w:pPr>
      <w:widowControl w:val="0"/>
      <w:shd w:val="clear" w:color="auto" w:fill="FFFFFF"/>
      <w:spacing w:after="0" w:line="312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5D2B11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9">
    <w:name w:val="Основной текст + Курсив"/>
    <w:basedOn w:val="a8"/>
    <w:rsid w:val="005D2B1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rsid w:val="005D2B11"/>
    <w:pPr>
      <w:widowControl w:val="0"/>
      <w:shd w:val="clear" w:color="auto" w:fill="FFFFFF"/>
      <w:spacing w:after="0" w:line="312" w:lineRule="exact"/>
      <w:ind w:firstLine="52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a">
    <w:name w:val="List Paragraph"/>
    <w:basedOn w:val="a"/>
    <w:uiPriority w:val="34"/>
    <w:qFormat/>
    <w:rsid w:val="002541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0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5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3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67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6F20D8CB5076C420D05867B7EFEB844BB296D2089D4898868D277FE1200CEE217D469B4F10B5ChEO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8302</Words>
  <Characters>47324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Сергей</cp:lastModifiedBy>
  <cp:revision>23</cp:revision>
  <cp:lastPrinted>2017-07-19T02:41:00Z</cp:lastPrinted>
  <dcterms:created xsi:type="dcterms:W3CDTF">2017-04-02T10:20:00Z</dcterms:created>
  <dcterms:modified xsi:type="dcterms:W3CDTF">2017-07-19T02:43:00Z</dcterms:modified>
</cp:coreProperties>
</file>